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hint="eastAsia" w:eastAsia="黑体" w:cs="黑体"/>
        </w:rPr>
        <w:t>江苏省疾病预防控制中心伦理审查委员会</w:t>
      </w:r>
    </w:p>
    <w:p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初始审查申请（实验性研究专用）</w:t>
      </w:r>
    </w:p>
    <w:p>
      <w:pPr>
        <w:jc w:val="center"/>
        <w:rPr>
          <w:rFonts w:eastAsia="黑体"/>
          <w:color w:val="000000"/>
          <w:sz w:val="24"/>
          <w:szCs w:val="24"/>
        </w:rPr>
      </w:pPr>
      <w:r>
        <w:rPr>
          <w:sz w:val="24"/>
          <w:szCs w:val="24"/>
        </w:rPr>
        <w:t>Initial Review Request Form</w:t>
      </w:r>
      <w:r>
        <w:rPr>
          <w:rFonts w:hint="eastAsia"/>
          <w:sz w:val="24"/>
          <w:szCs w:val="24"/>
        </w:rPr>
        <w:t>（</w:t>
      </w:r>
      <w:r>
        <w:t>Special experimental study</w:t>
      </w:r>
      <w:r>
        <w:rPr>
          <w:rFonts w:hint="eastAsia"/>
          <w:sz w:val="24"/>
          <w:szCs w:val="24"/>
        </w:rPr>
        <w:t>）</w:t>
      </w:r>
    </w:p>
    <w:p>
      <w:pPr>
        <w:rPr>
          <w:rFonts w:eastAsia="黑体"/>
          <w:sz w:val="28"/>
          <w:szCs w:val="28"/>
        </w:rPr>
      </w:pPr>
    </w:p>
    <w:tbl>
      <w:tblPr>
        <w:tblStyle w:val="7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项目批件号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负责单位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负责单位主要研究者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参加单位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本中心承担科所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本中心主要研究者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>
      <w:pPr>
        <w:pStyle w:val="2"/>
        <w:rPr>
          <w:rFonts w:ascii="Times New Roman" w:hAnsi="Times New Roman" w:eastAsia="黑体" w:cs="Times New Roman"/>
          <w:sz w:val="21"/>
          <w:szCs w:val="21"/>
          <w:lang w:eastAsia="zh-CN"/>
        </w:rPr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</w:pPr>
      <w:r>
        <w:rPr>
          <w:rFonts w:hint="eastAsia" w:cs="宋体"/>
        </w:rPr>
        <w:t>方案设计类型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ascii="宋体" w:hAnsi="宋体" w:cs="宋体"/>
        </w:rPr>
        <w:t>临床试验，□社区试验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ascii="宋体" w:hAnsi="宋体" w:cs="宋体"/>
        </w:rPr>
        <w:t>随机对照试验，</w:t>
      </w:r>
      <w:r>
        <w:rPr>
          <w:rFonts w:hint="eastAsia" w:ascii="宋体" w:hAnsi="宋体" w:cs="宋体"/>
          <w:kern w:val="0"/>
        </w:rPr>
        <w:t>□</w:t>
      </w:r>
      <w:r>
        <w:rPr>
          <w:rFonts w:hint="eastAsia" w:ascii="宋体" w:hAnsi="宋体" w:cs="宋体"/>
        </w:rPr>
        <w:t>非随机对照试验，□其他类试验</w:t>
      </w:r>
    </w:p>
    <w:p>
      <w:pPr>
        <w:tabs>
          <w:tab w:val="left" w:pos="1680"/>
        </w:tabs>
        <w:ind w:left="840"/>
        <w:rPr>
          <w:rFonts w:ascii="宋体"/>
        </w:rPr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</w:pPr>
      <w:r>
        <w:rPr>
          <w:rFonts w:hint="eastAsia" w:cs="宋体"/>
        </w:rPr>
        <w:t>研究信息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资金来源：□企业，□政府，□非政府组织，□本单位，□自筹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数据与安全监察委员会：□有，□无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 w:cs="宋体"/>
          <w:kern w:val="0"/>
        </w:rPr>
      </w:pPr>
      <w:r>
        <w:rPr>
          <w:rFonts w:hint="eastAsia" w:ascii="宋体" w:hAnsi="宋体" w:cs="宋体"/>
          <w:kern w:val="0"/>
        </w:rPr>
        <w:t>其他伦理委员会对该项目的否定性、或提前中止的决定：□无，□有→请提交相关文件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</w:t>
      </w:r>
      <w:r>
        <w:rPr>
          <w:rFonts w:hint="eastAsia" w:cs="宋体"/>
        </w:rPr>
        <w:t>需要使用人体生物标本：</w:t>
      </w:r>
      <w:r>
        <w:rPr>
          <w:rFonts w:hint="eastAsia" w:ascii="宋体" w:hAnsi="宋体" w:cs="宋体"/>
          <w:kern w:val="0"/>
        </w:rPr>
        <w:t>□否，□是→填写下列选项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</w:rPr>
        <w:t>采集生物标本：</w:t>
      </w:r>
      <w:r>
        <w:rPr>
          <w:rFonts w:hint="eastAsia" w:ascii="宋体" w:hAnsi="宋体" w:cs="宋体"/>
          <w:kern w:val="0"/>
        </w:rPr>
        <w:t>□是，□否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</w:rPr>
        <w:t>利用以往保存的生物标本：</w:t>
      </w:r>
      <w:r>
        <w:rPr>
          <w:rFonts w:hint="eastAsia" w:ascii="宋体" w:hAnsi="宋体" w:cs="宋体"/>
          <w:kern w:val="0"/>
        </w:rPr>
        <w:t>□是，□否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研究干预超出科研项目范围，有无获得行政监管部门的批准：□是，□否（选择“是”，填写下列选项）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研究结果是否用于科研以外的目的：□是，□否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研究是否用于产品的广告：□是，□否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超出科研项目范围，是否显著增加了风险：□是，□否</w:t>
      </w: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 w:cs="宋体"/>
        </w:rPr>
      </w:pPr>
      <w:r>
        <w:rPr>
          <w:rFonts w:hint="eastAsia" w:ascii="宋体" w:hAnsi="宋体" w:cs="宋体"/>
        </w:rPr>
        <w:t>招募受试者</w:t>
      </w:r>
      <w:r>
        <w:rPr>
          <w:rFonts w:ascii="宋体" w:hAnsi="宋体" w:cs="宋体"/>
        </w:rPr>
        <w:t>(</w:t>
      </w:r>
      <w:r>
        <w:rPr>
          <w:rFonts w:hint="eastAsia" w:ascii="宋体" w:hAnsi="宋体" w:cs="宋体"/>
        </w:rPr>
        <w:t>实验者和对照者选择</w:t>
      </w:r>
      <w:r>
        <w:rPr>
          <w:rFonts w:ascii="宋体" w:hAnsi="宋体" w:cs="宋体"/>
        </w:rPr>
        <w:t>)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谁负责招募：□医生，□研究者，□研究助理，□防保医生，□其他：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招募方式：□广告，□个人联系，□数据库，□中介，□其他：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招募人群特征：□健康者，□患者，□弱势群体，□孕妇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弱势群体的特征</w:t>
      </w:r>
      <w:r>
        <w:rPr>
          <w:rFonts w:hint="eastAsia" w:ascii="宋体" w:hAnsi="宋体" w:cs="宋体"/>
          <w:kern w:val="0"/>
          <w:sz w:val="18"/>
          <w:szCs w:val="18"/>
        </w:rPr>
        <w:t>（选择弱势群体，填写选项）</w:t>
      </w:r>
      <w:r>
        <w:rPr>
          <w:rFonts w:hint="eastAsia" w:ascii="宋体" w:hAnsi="宋体" w:cs="宋体"/>
          <w:kern w:val="0"/>
        </w:rPr>
        <w:t>：□婴幼儿，□儿童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未成年人，□认知障碍或健康状况而没有能力做出知情同意的成人，□申办者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研究者的雇员或学生，□教育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经济地位低下的人员，□囚犯或劳教人员，□其他：</w:t>
      </w:r>
      <w:r>
        <w:rPr>
          <w:rFonts w:hint="eastAsia" w:ascii="宋体" w:hAnsi="宋体" w:cs="宋体"/>
          <w:kern w:val="0"/>
          <w:u w:val="single"/>
        </w:rPr>
        <w:t>　　　　　　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知情同意能力的评估方式</w:t>
      </w:r>
      <w:r>
        <w:rPr>
          <w:rFonts w:hint="eastAsia" w:ascii="宋体" w:hAnsi="宋体" w:cs="宋体"/>
          <w:kern w:val="0"/>
          <w:sz w:val="18"/>
          <w:szCs w:val="18"/>
        </w:rPr>
        <w:t>（选择弱势群体，填写该选项）</w:t>
      </w:r>
      <w:r>
        <w:rPr>
          <w:rFonts w:hint="eastAsia" w:ascii="宋体" w:hAnsi="宋体" w:cs="宋体"/>
          <w:kern w:val="0"/>
        </w:rPr>
        <w:t>：□临床判断，□量表，□仪器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涉及孕妇研究的信息</w:t>
      </w:r>
      <w:r>
        <w:rPr>
          <w:rFonts w:hint="eastAsia" w:ascii="宋体" w:hAnsi="宋体" w:cs="宋体"/>
          <w:kern w:val="0"/>
          <w:sz w:val="18"/>
          <w:szCs w:val="18"/>
        </w:rPr>
        <w:t>（选择孕妇，填写该选项）</w:t>
      </w:r>
      <w:r>
        <w:rPr>
          <w:rFonts w:hint="eastAsia" w:ascii="宋体" w:hAnsi="宋体" w:cs="宋体"/>
          <w:kern w:val="0"/>
        </w:rPr>
        <w:t>：□没有通过经济利益引诱其中止妊娠，□研究人员不参与中止妊娠的决策，□研究人员不参与新生儿生存能力的判断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受试者报酬：□有，□无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报酬金额：</w:t>
      </w:r>
      <w:r>
        <w:rPr>
          <w:rFonts w:hint="eastAsia" w:ascii="宋体" w:hAnsi="宋体" w:cs="宋体"/>
          <w:kern w:val="0"/>
          <w:u w:val="single"/>
        </w:rPr>
        <w:t>　　　　　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报酬支付方式：□按随访观察时点，分次支付，□按完成的随访观察工作量，一次性支付，□完成全部随访观察后支付</w:t>
      </w:r>
    </w:p>
    <w:p>
      <w:pPr>
        <w:ind w:left="1260"/>
        <w:rPr>
          <w:rFonts w:ascii="宋体"/>
          <w:kern w:val="0"/>
        </w:rPr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/>
        </w:rPr>
      </w:pPr>
      <w:r>
        <w:rPr>
          <w:rFonts w:hint="eastAsia" w:ascii="宋体" w:hAnsi="宋体" w:cs="宋体"/>
        </w:rPr>
        <w:t>知情同意的过程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</w:rPr>
        <w:t>谁获取知情同意：</w:t>
      </w:r>
      <w:r>
        <w:rPr>
          <w:rFonts w:hint="eastAsia" w:ascii="宋体" w:hAnsi="宋体" w:cs="宋体"/>
          <w:kern w:val="0"/>
        </w:rPr>
        <w:t>□医生，□研究者，□研究助理，□防保医生，□其他：</w:t>
      </w:r>
      <w:r>
        <w:rPr>
          <w:rFonts w:hint="eastAsia" w:ascii="宋体" w:hAnsi="宋体" w:cs="宋体"/>
          <w:kern w:val="0"/>
          <w:u w:val="single"/>
        </w:rPr>
        <w:t>　　　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</w:rPr>
        <w:t>获取知情同意地点：</w:t>
      </w:r>
      <w:r>
        <w:rPr>
          <w:rFonts w:hint="eastAsia" w:ascii="宋体" w:hAnsi="宋体" w:cs="宋体"/>
          <w:kern w:val="0"/>
        </w:rPr>
        <w:t>□私密房间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受试者接待室，□诊室，□接种室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  <w:kern w:val="0"/>
        </w:rPr>
        <w:t>知情同意签字：□受试者签字，□法定代理人签字</w:t>
      </w:r>
    </w:p>
    <w:p>
      <w:pPr>
        <w:tabs>
          <w:tab w:val="left" w:pos="1680"/>
        </w:tabs>
        <w:ind w:left="840"/>
        <w:rPr>
          <w:rFonts w:ascii="宋体"/>
        </w:rPr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/>
          <w:kern w:val="0"/>
        </w:rPr>
      </w:pPr>
      <w:r>
        <w:rPr>
          <w:rFonts w:hint="eastAsia" w:ascii="宋体" w:hAnsi="宋体" w:cs="宋体"/>
        </w:rPr>
        <w:t>知情同意的例外：</w:t>
      </w:r>
      <w:r>
        <w:rPr>
          <w:rFonts w:hint="eastAsia" w:ascii="宋体" w:hAnsi="宋体" w:cs="宋体"/>
          <w:kern w:val="0"/>
        </w:rPr>
        <w:t>□否，□是→填写下列选项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cs="宋体"/>
        </w:rPr>
        <w:t>申请开展在紧急情况下无法获得知情同意的研究：</w:t>
      </w:r>
    </w:p>
    <w:p>
      <w:pPr>
        <w:numPr>
          <w:ilvl w:val="1"/>
          <w:numId w:val="3"/>
        </w:numPr>
      </w:pPr>
      <w:r>
        <w:rPr>
          <w:rFonts w:hint="eastAsia" w:ascii="宋体" w:hAnsi="宋体" w:cs="宋体"/>
          <w:kern w:val="0"/>
        </w:rPr>
        <w:t>研究</w:t>
      </w:r>
      <w:r>
        <w:rPr>
          <w:rFonts w:hint="eastAsia" w:cs="宋体"/>
        </w:rPr>
        <w:t>人群处于危及生命的紧急状况，需要尽快进行干预。</w:t>
      </w:r>
    </w:p>
    <w:p>
      <w:pPr>
        <w:numPr>
          <w:ilvl w:val="1"/>
          <w:numId w:val="3"/>
        </w:numPr>
      </w:pPr>
      <w:r>
        <w:rPr>
          <w:rFonts w:hint="eastAsia" w:cs="宋体"/>
        </w:rPr>
        <w:t>在该紧急情况下，大部分受试者无法给予知情同意，且没有时间找到法定代理人。</w:t>
      </w:r>
    </w:p>
    <w:p>
      <w:pPr>
        <w:numPr>
          <w:ilvl w:val="1"/>
          <w:numId w:val="3"/>
        </w:numPr>
      </w:pPr>
      <w:r>
        <w:rPr>
          <w:rFonts w:hint="eastAsia" w:cs="宋体"/>
        </w:rPr>
        <w:t>缺乏已被证实有效的治疗方法，而试验药物或干预有望挽救生命，恢复健康，或减轻病痛。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cs="宋体"/>
        </w:rPr>
        <w:t>申请免除知情同意·利用以往常规监测或流行病学调查、健康监护获得的体检资料</w:t>
      </w:r>
      <w:r>
        <w:t>/</w:t>
      </w:r>
      <w:r>
        <w:rPr>
          <w:rFonts w:hint="eastAsia" w:cs="宋体"/>
        </w:rPr>
        <w:t>生物标本的研究。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cs="宋体"/>
        </w:rPr>
        <w:t>申请免除知情同意·研究资料</w:t>
      </w:r>
      <w:r>
        <w:t>/</w:t>
      </w:r>
      <w:r>
        <w:rPr>
          <w:rFonts w:hint="eastAsia" w:cs="宋体"/>
        </w:rPr>
        <w:t>生物标本的二次利用。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cs="宋体"/>
        </w:rPr>
        <w:t>申请免除知情同意签字·签了字的知情同意书会对受试者的隐私构成不正当的威胁，联系受试者真实身份和研究的唯一记录是知情同意文件，并且主要风险就来自于</w:t>
      </w:r>
      <w:r>
        <w:rPr>
          <w:rFonts w:hint="eastAsia" w:ascii="TimesNewRoman" w:hAnsi="TimesNewRoman" w:cs="宋体"/>
        </w:rPr>
        <w:t>受试者身份或个人隐私的泄露</w:t>
      </w:r>
      <w:r>
        <w:rPr>
          <w:rFonts w:hint="eastAsia" w:cs="宋体"/>
        </w:rPr>
        <w:t>。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cs="宋体"/>
        </w:rPr>
        <w:t>申请免除知情同意签字·研究对受试者的风险不大于最小风险，并且如果脱离“研究”背景，相同情况下的行为或程序不要求签署书面知情同意。如访谈研究，邮件</w:t>
      </w:r>
      <w:r>
        <w:t>/</w:t>
      </w:r>
      <w:r>
        <w:rPr>
          <w:rFonts w:hint="eastAsia" w:cs="宋体"/>
        </w:rPr>
        <w:t>电话调查。</w:t>
      </w:r>
    </w:p>
    <w:p>
      <w:pPr>
        <w:tabs>
          <w:tab w:val="left" w:pos="1680"/>
        </w:tabs>
        <w:ind w:left="840"/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</w:pPr>
      <w:r>
        <w:rPr>
          <w:rFonts w:hint="eastAsia" w:cs="宋体"/>
        </w:rPr>
        <w:t>主要研究者信息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cs="宋体"/>
        </w:rPr>
        <w:t>主要研究者声明</w:t>
      </w:r>
      <w:r>
        <w:rPr>
          <w:rFonts w:hint="eastAsia" w:ascii="宋体" w:hAnsi="宋体" w:cs="宋体"/>
        </w:rPr>
        <w:t>：</w:t>
      </w:r>
      <w:r>
        <w:rPr>
          <w:rFonts w:hint="eastAsia" w:ascii="宋体" w:hAnsi="宋体" w:cs="宋体"/>
          <w:kern w:val="0"/>
        </w:rPr>
        <w:t>□本人与该研究项目不存在利益冲突，□本人与该研究项目存在利益冲突</w:t>
      </w:r>
    </w:p>
    <w:p>
      <w:pPr>
        <w:numPr>
          <w:ilvl w:val="0"/>
          <w:numId w:val="2"/>
        </w:numPr>
        <w:tabs>
          <w:tab w:val="left" w:pos="1680"/>
        </w:tabs>
        <w:rPr>
          <w:rFonts w:hAnsi="宋体"/>
        </w:rPr>
      </w:pPr>
      <w:r>
        <w:rPr>
          <w:rFonts w:hint="eastAsia" w:hAnsi="宋体" w:cs="宋体"/>
        </w:rPr>
        <w:t>主要研究者负责的在研项目数</w:t>
      </w:r>
      <w:r>
        <w:rPr>
          <w:rFonts w:hint="eastAsia" w:ascii="宋体" w:hAnsi="宋体" w:cs="宋体"/>
          <w:kern w:val="0"/>
        </w:rPr>
        <w:t>：项</w:t>
      </w:r>
    </w:p>
    <w:p>
      <w:pPr>
        <w:numPr>
          <w:ilvl w:val="0"/>
          <w:numId w:val="2"/>
        </w:numPr>
        <w:tabs>
          <w:tab w:val="left" w:pos="1680"/>
        </w:tabs>
        <w:rPr>
          <w:rFonts w:hAnsi="宋体"/>
        </w:rPr>
      </w:pPr>
      <w:r>
        <w:rPr>
          <w:rFonts w:hint="eastAsia" w:cs="宋体"/>
        </w:rPr>
        <w:t>主要</w:t>
      </w:r>
      <w:r>
        <w:rPr>
          <w:rFonts w:hint="eastAsia" w:hAnsi="宋体" w:cs="宋体"/>
        </w:rPr>
        <w:t>研究者负责的在研项目中，与本项目的内容和目的相同或类似的项目数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项</w:t>
      </w:r>
    </w:p>
    <w:p/>
    <w:tbl>
      <w:tblPr>
        <w:tblStyle w:val="7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cs="宋体"/>
              </w:rPr>
              <w:t>申请人责任声明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我将遵循</w:t>
            </w:r>
            <w:r>
              <w:rPr>
                <w:rFonts w:ascii="楷体_GB2312" w:eastAsia="楷体_GB2312" w:cs="楷体_GB2312"/>
              </w:rPr>
              <w:t>GCP</w:t>
            </w:r>
            <w:r>
              <w:rPr>
                <w:rFonts w:hint="eastAsia" w:ascii="楷体_GB2312" w:eastAsia="楷体_GB2312" w:cs="楷体_GB2312"/>
              </w:rPr>
              <w:t>、方案以及伦理审查委员会的要求，开展本项研究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  <w:rPr>
        <w:sz w:val="21"/>
        <w:szCs w:val="21"/>
      </w:rPr>
    </w:pPr>
    <w:r>
      <w:rPr>
        <w:rFonts w:hint="eastAsia" w:cs="宋体"/>
      </w:rPr>
      <w:t>第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cs="宋体"/>
      </w:rPr>
      <w:t>页共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  <w:r>
      <w:rPr>
        <w:rFonts w:hint="eastAsia" w:cs="宋体"/>
      </w:rPr>
      <w:t>初始审查申请</w:t>
    </w:r>
    <w:r>
      <w:rPr>
        <w:rFonts w:hint="eastAsia"/>
      </w:rPr>
      <w:t>　　</w:t>
    </w:r>
    <w:r>
      <w:t xml:space="preserve"> </w:t>
    </w:r>
    <w:r>
      <w:rPr>
        <w:rFonts w:hint="eastAsia"/>
        <w:lang w:val="en-US" w:eastAsia="zh-CN"/>
      </w:rPr>
      <w:t xml:space="preserve">                                                      </w:t>
    </w:r>
    <w:r>
      <w:t xml:space="preserve">     AF/SQ/ LS02 -V0</w:t>
    </w:r>
    <w:r>
      <w:rPr>
        <w:rFonts w:hint="eastAsia"/>
        <w:lang w:val="en-US" w:eastAsia="zh-CN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011250041">
    <w:nsid w:val="77E13D79"/>
    <w:multiLevelType w:val="multilevel"/>
    <w:tmpl w:val="77E13D79"/>
    <w:lvl w:ilvl="0" w:tentative="1">
      <w:start w:val="1"/>
      <w:numFmt w:val="bullet"/>
      <w:lvlText w:val=""/>
      <w:lvlJc w:val="left"/>
      <w:pPr>
        <w:tabs>
          <w:tab w:val="left" w:pos="704"/>
        </w:tabs>
        <w:ind w:left="704" w:hanging="420"/>
      </w:pPr>
      <w:rPr>
        <w:rFonts w:hint="default" w:ascii="Wingdings" w:hAnsi="Wingdings" w:cs="Wingdings"/>
      </w:rPr>
    </w:lvl>
    <w:lvl w:ilvl="1" w:tentative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bCs w:val="0"/>
        <w:i w:val="0"/>
        <w:iCs w:val="0"/>
        <w:color w:val="auto"/>
        <w:sz w:val="21"/>
        <w:szCs w:val="21"/>
      </w:rPr>
    </w:lvl>
    <w:lvl w:ilvl="2" w:tentative="1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1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1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1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1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abstractNum w:abstractNumId="2143645529">
    <w:nsid w:val="7FC56F59"/>
    <w:multiLevelType w:val="multilevel"/>
    <w:tmpl w:val="7FC56F59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1" w:tentative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bCs w:val="0"/>
        <w:i w:val="0"/>
        <w:iCs w:val="0"/>
        <w:color w:val="auto"/>
        <w:sz w:val="21"/>
        <w:szCs w:val="21"/>
      </w:rPr>
    </w:lvl>
    <w:lvl w:ilvl="2" w:tentative="1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1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1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1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1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abstractNum w:abstractNumId="1007751877">
    <w:nsid w:val="3C1112C5"/>
    <w:multiLevelType w:val="multilevel"/>
    <w:tmpl w:val="3C1112C5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1" w:tentative="1">
      <w:start w:val="1"/>
      <w:numFmt w:val="bullet"/>
      <w:lvlText w:val="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cs="Wingdings"/>
      </w:rPr>
    </w:lvl>
    <w:lvl w:ilvl="2" w:tentative="1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hint="default" w:ascii="Wingdings" w:hAnsi="Wingdings" w:cs="Wingdings"/>
      </w:rPr>
    </w:lvl>
    <w:lvl w:ilvl="3" w:tentative="1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1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1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1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num w:numId="1">
    <w:abstractNumId w:val="2143645529"/>
  </w:num>
  <w:num w:numId="2">
    <w:abstractNumId w:val="2011250041"/>
  </w:num>
  <w:num w:numId="3">
    <w:abstractNumId w:val="100775187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45A57"/>
    <w:rsid w:val="00667EF3"/>
    <w:rsid w:val="0088580E"/>
    <w:rsid w:val="00E45A57"/>
    <w:rsid w:val="4D6821D0"/>
    <w:rsid w:val="781B36AA"/>
    <w:rsid w:val="7C755602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8"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3">
    <w:name w:val="Balloon Text"/>
    <w:basedOn w:val="1"/>
    <w:link w:val="11"/>
    <w:semiHidden/>
    <w:uiPriority w:val="99"/>
    <w:rPr>
      <w:sz w:val="18"/>
      <w:szCs w:val="18"/>
    </w:rPr>
  </w:style>
  <w:style w:type="paragraph" w:styleId="4">
    <w:name w:val="footer"/>
    <w:basedOn w:val="1"/>
    <w:link w:val="10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6"/>
    <w:link w:val="2"/>
    <w:locked/>
    <w:uiPriority w:val="99"/>
    <w:rPr>
      <w:rFonts w:ascii="Courier New" w:hAnsi="Courier New" w:eastAsia="宋体" w:cs="Courier New"/>
      <w:kern w:val="0"/>
      <w:sz w:val="20"/>
      <w:szCs w:val="20"/>
      <w:lang w:eastAsia="en-US"/>
    </w:rPr>
  </w:style>
  <w:style w:type="character" w:customStyle="1" w:styleId="9">
    <w:name w:val="页眉 Char"/>
    <w:basedOn w:val="6"/>
    <w:link w:val="5"/>
    <w:locked/>
    <w:uiPriority w:val="99"/>
    <w:rPr>
      <w:rFonts w:eastAsia="宋体"/>
      <w:sz w:val="18"/>
      <w:szCs w:val="18"/>
    </w:rPr>
  </w:style>
  <w:style w:type="character" w:customStyle="1" w:styleId="10">
    <w:name w:val="页脚 Char"/>
    <w:basedOn w:val="6"/>
    <w:link w:val="4"/>
    <w:semiHidden/>
    <w:locked/>
    <w:uiPriority w:val="99"/>
    <w:rPr>
      <w:rFonts w:eastAsia="宋体"/>
      <w:sz w:val="18"/>
      <w:szCs w:val="18"/>
    </w:rPr>
  </w:style>
  <w:style w:type="character" w:customStyle="1" w:styleId="11">
    <w:name w:val="批注框文本 Char"/>
    <w:basedOn w:val="6"/>
    <w:link w:val="3"/>
    <w:semiHidden/>
    <w:locked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246</Words>
  <Characters>1408</Characters>
  <Lines>11</Lines>
  <Paragraphs>3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2012-05-06T08:21:00Z</dcterms:created>
  <dc:creator>王民生</dc:creator>
  <cp:lastModifiedBy>Administrator</cp:lastModifiedBy>
  <cp:lastPrinted>2014-03-28T06:02:00Z</cp:lastPrinted>
  <dcterms:modified xsi:type="dcterms:W3CDTF">2015-01-09T07:36:17Z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